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3850CF" w14:textId="77777777" w:rsidR="00A9278F" w:rsidRDefault="1E040E47" w:rsidP="1C0211A8">
      <w:pPr>
        <w:jc w:val="center"/>
        <w:rPr>
          <w:lang w:val="es"/>
        </w:rPr>
      </w:pPr>
      <w:r w:rsidRPr="1E040E47">
        <w:rPr>
          <w:b/>
          <w:bCs/>
          <w:sz w:val="32"/>
          <w:szCs w:val="32"/>
          <w:lang w:val="es"/>
        </w:rPr>
        <w:t xml:space="preserve">Plan de Participación </w:t>
      </w:r>
      <w:proofErr w:type="gramStart"/>
      <w:r w:rsidRPr="1E040E47">
        <w:rPr>
          <w:b/>
          <w:bCs/>
          <w:sz w:val="32"/>
          <w:szCs w:val="32"/>
          <w:lang w:val="es"/>
        </w:rPr>
        <w:t>Familiar</w:t>
      </w:r>
      <w:r>
        <w:rPr>
          <w:lang w:val="es"/>
        </w:rPr>
        <w:t xml:space="preserve"> </w:t>
      </w:r>
      <w:r w:rsidR="00585112">
        <w:rPr>
          <w:b/>
          <w:bCs/>
          <w:sz w:val="32"/>
          <w:szCs w:val="32"/>
          <w:lang w:val="es"/>
        </w:rPr>
        <w:t xml:space="preserve"> de</w:t>
      </w:r>
      <w:proofErr w:type="gramEnd"/>
      <w:r w:rsidR="00585112">
        <w:rPr>
          <w:b/>
          <w:bCs/>
          <w:sz w:val="32"/>
          <w:szCs w:val="32"/>
          <w:lang w:val="es"/>
        </w:rPr>
        <w:t xml:space="preserve"> la Escuela</w:t>
      </w:r>
      <w:r>
        <w:rPr>
          <w:lang w:val="es"/>
        </w:rPr>
        <w:t xml:space="preserve"> </w:t>
      </w:r>
    </w:p>
    <w:p w14:paraId="2C078E63" w14:textId="3FD1C326" w:rsidR="000D58C1" w:rsidRPr="00E410B0" w:rsidRDefault="1E040E47" w:rsidP="1C0211A8">
      <w:pPr>
        <w:jc w:val="center"/>
        <w:rPr>
          <w:b/>
          <w:bCs/>
          <w:sz w:val="32"/>
        </w:rPr>
      </w:pPr>
      <w:r>
        <w:rPr>
          <w:lang w:val="es"/>
        </w:rPr>
        <w:t xml:space="preserve">Primaria </w:t>
      </w:r>
      <w:proofErr w:type="spellStart"/>
      <w:r>
        <w:rPr>
          <w:lang w:val="es"/>
        </w:rPr>
        <w:t>Idlewild</w:t>
      </w:r>
      <w:proofErr w:type="spellEnd"/>
    </w:p>
    <w:p w14:paraId="0943C73D" w14:textId="199E93DB" w:rsidR="1E040E47" w:rsidRPr="00E71728" w:rsidRDefault="1E040E47" w:rsidP="1E040E47">
      <w:pPr>
        <w:jc w:val="center"/>
        <w:rPr>
          <w:b/>
          <w:bCs/>
          <w:i/>
          <w:iCs/>
        </w:rPr>
      </w:pPr>
      <w:r w:rsidRPr="00E71728">
        <w:rPr>
          <w:b/>
          <w:bCs/>
          <w:i/>
          <w:iCs/>
          <w:lang w:val="es"/>
        </w:rPr>
        <w:t xml:space="preserve">Cada estudiante está invertido. Cada miembro del personal tiene un impacto positivo. </w:t>
      </w:r>
    </w:p>
    <w:p w14:paraId="5F133237" w14:textId="65924533" w:rsidR="1E040E47" w:rsidRDefault="1E040E47" w:rsidP="1E040E47">
      <w:pPr>
        <w:jc w:val="center"/>
        <w:rPr>
          <w:b/>
          <w:bCs/>
          <w:i/>
          <w:iCs/>
        </w:rPr>
      </w:pPr>
      <w:r w:rsidRPr="00E71728">
        <w:rPr>
          <w:b/>
          <w:bCs/>
          <w:i/>
          <w:iCs/>
          <w:lang w:val="es"/>
        </w:rPr>
        <w:t>Cada familia está comprometida. Cada miembro de la comunidad está conectado.</w:t>
      </w:r>
    </w:p>
    <w:p w14:paraId="63D0C56E" w14:textId="5E283A0D" w:rsidR="1C0211A8" w:rsidRDefault="1C0211A8">
      <w:r w:rsidRPr="1C0211A8">
        <w:rPr>
          <w:sz w:val="18"/>
          <w:szCs w:val="18"/>
          <w:lang w:val="es"/>
        </w:rPr>
        <w:t xml:space="preserve">En Idlewild Elementary, queremos que cada niño tenga una experiencia de aprendizaje exitosa. Para que esto suceda, es importante que el personal de la escuela, la comunidad y los padres trabajen juntos. </w:t>
      </w:r>
    </w:p>
    <w:p w14:paraId="6DA9AFF3" w14:textId="58DF872C" w:rsidR="1C0211A8" w:rsidRDefault="1C0211A8">
      <w:r w:rsidRPr="1C0211A8">
        <w:rPr>
          <w:sz w:val="18"/>
          <w:szCs w:val="18"/>
          <w:lang w:val="es"/>
        </w:rPr>
        <w:t xml:space="preserve">Los padres y la escuela han acordado y desarrollado conjuntamente el siguiente Plan de Participación Familiar para Idlewild Elementary con el fin de establecer expectativas para la participación de los padres. Una copia de este plan se distribuirá a todos los padres en el boletín de la escuela y se publicará en el sitio web de la escuela. </w:t>
      </w:r>
    </w:p>
    <w:p w14:paraId="333563F1" w14:textId="125190AF" w:rsidR="1C0211A8" w:rsidRDefault="1C0211A8">
      <w:r w:rsidRPr="1C0211A8">
        <w:rPr>
          <w:sz w:val="18"/>
          <w:szCs w:val="18"/>
          <w:lang w:val="es"/>
        </w:rPr>
        <w:t xml:space="preserve">Con el fin de construir una fuerte asociación entre el hogar, la comunidad y la escuela, la Escuela Primaria Idlewild: </w:t>
      </w:r>
    </w:p>
    <w:p w14:paraId="4D48E46E" w14:textId="2AC575D1" w:rsidR="1C0211A8" w:rsidRPr="00E71728" w:rsidRDefault="1E040E47" w:rsidP="1C0211A8">
      <w:pPr>
        <w:pStyle w:val="ListParagraph"/>
        <w:numPr>
          <w:ilvl w:val="0"/>
          <w:numId w:val="1"/>
        </w:numPr>
        <w:rPr>
          <w:sz w:val="18"/>
          <w:szCs w:val="18"/>
        </w:rPr>
      </w:pPr>
      <w:r w:rsidRPr="1E040E47">
        <w:rPr>
          <w:sz w:val="18"/>
          <w:szCs w:val="18"/>
          <w:lang w:val="es"/>
        </w:rPr>
        <w:t xml:space="preserve">Convoque una Noche de Regreso a la Escuela anual </w:t>
      </w:r>
      <w:r w:rsidRPr="00E71728">
        <w:rPr>
          <w:sz w:val="18"/>
          <w:szCs w:val="18"/>
          <w:lang w:val="es"/>
        </w:rPr>
        <w:t>donde los padres (todos los padres invitados) estén familiarizados con el plan de estudios, las formas de evaluación académica utilizadas para medir el progreso de los estudiantes, los niveles de competencia que se espera que los estudiantes cumplan, provistos de herramientas y vías de comunicación y se les invita a ser voluntarios de diversas maneras.</w:t>
      </w:r>
    </w:p>
    <w:p w14:paraId="0B9CB8C2" w14:textId="2F07FBA4" w:rsidR="1C0211A8" w:rsidRPr="00E71728" w:rsidRDefault="1C0211A8" w:rsidP="1C0211A8">
      <w:pPr>
        <w:pStyle w:val="ListParagraph"/>
        <w:numPr>
          <w:ilvl w:val="0"/>
          <w:numId w:val="1"/>
        </w:numPr>
        <w:rPr>
          <w:sz w:val="18"/>
          <w:szCs w:val="18"/>
        </w:rPr>
      </w:pPr>
      <w:r w:rsidRPr="00E71728">
        <w:rPr>
          <w:sz w:val="18"/>
          <w:szCs w:val="18"/>
          <w:lang w:val="es"/>
        </w:rPr>
        <w:t xml:space="preserve">Convocar al menos dos reuniones del Título I (mañana y noche) que informen a los padres sobre la participación del Título I de la escuela, expliquen los requisitos del Título I y el derecho de los padres a participar en la escuela. </w:t>
      </w:r>
    </w:p>
    <w:p w14:paraId="3485BF4F" w14:textId="2FE1F375" w:rsidR="1C0211A8" w:rsidRPr="00E71728" w:rsidRDefault="1C0211A8" w:rsidP="1C0211A8">
      <w:pPr>
        <w:pStyle w:val="ListParagraph"/>
        <w:numPr>
          <w:ilvl w:val="0"/>
          <w:numId w:val="1"/>
        </w:numPr>
        <w:rPr>
          <w:sz w:val="18"/>
          <w:szCs w:val="18"/>
        </w:rPr>
      </w:pPr>
      <w:r w:rsidRPr="00E71728">
        <w:rPr>
          <w:sz w:val="18"/>
          <w:szCs w:val="18"/>
          <w:lang w:val="es"/>
        </w:rPr>
        <w:t xml:space="preserve">Celebrar reuniones regulares oportunas (programadas de manera flexible) para proporcionar información, capacitación para padres, oportunidades para participar en la toma de decisiones y permitir que los padres brinden sugerencias sobre la educación de los estudiantes y el plan de participación familiar. </w:t>
      </w:r>
    </w:p>
    <w:p w14:paraId="29D8046C" w14:textId="2A0C1D2A" w:rsidR="1C0211A8" w:rsidRPr="00E71728" w:rsidRDefault="1C0211A8" w:rsidP="1C0211A8">
      <w:pPr>
        <w:pStyle w:val="ListParagraph"/>
        <w:numPr>
          <w:ilvl w:val="0"/>
          <w:numId w:val="1"/>
        </w:numPr>
        <w:rPr>
          <w:sz w:val="18"/>
          <w:szCs w:val="18"/>
        </w:rPr>
      </w:pPr>
      <w:r w:rsidRPr="00E71728">
        <w:rPr>
          <w:sz w:val="18"/>
          <w:szCs w:val="18"/>
          <w:lang w:val="es"/>
        </w:rPr>
        <w:t xml:space="preserve">Proporcionar materiales y capacitación regular específica para ayudar a los padres a trabajar con sus hijos. Distribuya cartas y / o publique volantes sobre el desarrollo profesional disponibles para el personal y los padres bajo ESSA. Por ejemplo: Taller para padres sobre estrategias de TCAP. </w:t>
      </w:r>
    </w:p>
    <w:p w14:paraId="76C18378" w14:textId="53BB9CEB" w:rsidR="1C0211A8" w:rsidRDefault="1E040E47" w:rsidP="1C0211A8">
      <w:pPr>
        <w:pStyle w:val="ListParagraph"/>
        <w:numPr>
          <w:ilvl w:val="0"/>
          <w:numId w:val="1"/>
        </w:numPr>
        <w:rPr>
          <w:sz w:val="18"/>
          <w:szCs w:val="18"/>
        </w:rPr>
      </w:pPr>
      <w:r w:rsidRPr="1E040E47">
        <w:rPr>
          <w:sz w:val="18"/>
          <w:szCs w:val="18"/>
          <w:lang w:val="es"/>
        </w:rPr>
        <w:t xml:space="preserve">Celebrar al menos dos Conferencias de Padres y Maestros programadas en las que se discutirá y explicará el progreso del estudiante, así como las expectativas para el nivel de grado, la escuela, el plan de estudios, la evaluación académica, el contenido académico del estado y los estándares de rendimiento, el pacto y cualquier otra inquietud que el maestro o padre pueda tener. </w:t>
      </w:r>
    </w:p>
    <w:p w14:paraId="4FDAA5DC" w14:textId="570A5416" w:rsidR="1C0211A8" w:rsidRDefault="1C0211A8" w:rsidP="1C0211A8">
      <w:pPr>
        <w:pStyle w:val="ListParagraph"/>
        <w:numPr>
          <w:ilvl w:val="0"/>
          <w:numId w:val="1"/>
        </w:numPr>
        <w:rPr>
          <w:sz w:val="18"/>
          <w:szCs w:val="18"/>
        </w:rPr>
      </w:pPr>
      <w:r w:rsidRPr="1C0211A8">
        <w:rPr>
          <w:sz w:val="18"/>
          <w:szCs w:val="18"/>
          <w:lang w:val="es"/>
        </w:rPr>
        <w:t>Mantenga el sitio web de la escuela, los boletines</w:t>
      </w:r>
      <w:r w:rsidR="00991909">
        <w:rPr>
          <w:sz w:val="18"/>
          <w:szCs w:val="18"/>
          <w:lang w:val="es"/>
        </w:rPr>
        <w:t>informativos</w:t>
      </w:r>
      <w:r>
        <w:rPr>
          <w:lang w:val="es"/>
        </w:rPr>
        <w:t>regulares</w:t>
      </w:r>
      <w:r w:rsidRPr="1C0211A8">
        <w:rPr>
          <w:sz w:val="18"/>
          <w:szCs w:val="18"/>
          <w:lang w:val="es"/>
        </w:rPr>
        <w:t>y la carpa exterior que informan a los padres sobre las próximas actividades y programas.</w:t>
      </w:r>
    </w:p>
    <w:p w14:paraId="493E8F51" w14:textId="3AA96017" w:rsidR="1C0211A8" w:rsidRDefault="1C0211A8" w:rsidP="1C0211A8">
      <w:pPr>
        <w:pStyle w:val="ListParagraph"/>
        <w:numPr>
          <w:ilvl w:val="0"/>
          <w:numId w:val="1"/>
        </w:numPr>
        <w:rPr>
          <w:sz w:val="18"/>
          <w:szCs w:val="18"/>
        </w:rPr>
      </w:pPr>
      <w:r w:rsidRPr="1C0211A8">
        <w:rPr>
          <w:sz w:val="18"/>
          <w:szCs w:val="18"/>
          <w:lang w:val="es"/>
        </w:rPr>
        <w:t xml:space="preserve">Desarrolle un Pacto Escolar/Padre/Estudiante (diseñado por los padres y el personal de la escuela) que describa cómo los padres, el personal de la escuela y los estudiantes comparten la responsabilidad de mejorar el aprendizaje. </w:t>
      </w:r>
    </w:p>
    <w:p w14:paraId="24BE6801" w14:textId="288DB957" w:rsidR="1C0211A8" w:rsidRDefault="1C0211A8" w:rsidP="1C0211A8">
      <w:pPr>
        <w:pStyle w:val="ListParagraph"/>
        <w:numPr>
          <w:ilvl w:val="0"/>
          <w:numId w:val="1"/>
        </w:numPr>
        <w:rPr>
          <w:sz w:val="18"/>
          <w:szCs w:val="18"/>
        </w:rPr>
      </w:pPr>
      <w:r w:rsidRPr="1C0211A8">
        <w:rPr>
          <w:sz w:val="18"/>
          <w:szCs w:val="18"/>
          <w:lang w:val="es"/>
        </w:rPr>
        <w:t xml:space="preserve">Celebre un mínimo de dos reuniones durante el año escolar durante las cuales los padres tendrán la oportunidad de ayudar a revisar, planificar y hacer sugerencias para mejorar el programa título I, el plan de participación familiar y el Pacto de padres/ escuelas / estudiantes. </w:t>
      </w:r>
    </w:p>
    <w:p w14:paraId="6D521955" w14:textId="33E4BF1A" w:rsidR="1C0211A8" w:rsidRDefault="1E040E47" w:rsidP="1E040E47">
      <w:pPr>
        <w:pStyle w:val="ListParagraph"/>
        <w:numPr>
          <w:ilvl w:val="0"/>
          <w:numId w:val="1"/>
        </w:numPr>
        <w:rPr>
          <w:sz w:val="18"/>
          <w:szCs w:val="18"/>
        </w:rPr>
      </w:pPr>
      <w:r w:rsidRPr="1E040E47">
        <w:rPr>
          <w:sz w:val="18"/>
          <w:szCs w:val="18"/>
          <w:lang w:val="es"/>
        </w:rPr>
        <w:t xml:space="preserve">Distribuya una encuesta para todos los padres de los estudiantes participantes para expresar opiniones sobre el programa actual del Título I, enumerar ideas, proporcionar sugerencias de mejora y temas para la capacitación de los padres. </w:t>
      </w:r>
    </w:p>
    <w:p w14:paraId="622036E0" w14:textId="527D04C7" w:rsidR="1C0211A8" w:rsidRDefault="1E040E47" w:rsidP="1E040E47">
      <w:pPr>
        <w:pStyle w:val="ListParagraph"/>
        <w:numPr>
          <w:ilvl w:val="0"/>
          <w:numId w:val="1"/>
        </w:numPr>
        <w:rPr>
          <w:sz w:val="18"/>
          <w:szCs w:val="18"/>
        </w:rPr>
      </w:pPr>
      <w:r w:rsidRPr="1E040E47">
        <w:rPr>
          <w:sz w:val="18"/>
          <w:szCs w:val="18"/>
          <w:lang w:val="es"/>
        </w:rPr>
        <w:t xml:space="preserve">Los padres y los líderes de la comunidad siempre son bienvenidos en Idlewild Elementary. Se hará todo lo posible para comunicarse con los padres en un formato y lenguaje comprensibles. Alentamos a los padres a visitar regularmente y tomar un papel activo en la planificación escolar y la mejora de la escuela. Los fondos del Título I se pueden utilizar para pagar cualquier gasto razonable y necesario. Al hacer sugerencias para mejorar nuestra escuela y al trabajar juntos, podemos hacer una diferencia en Idlewild Elementary. </w:t>
      </w:r>
    </w:p>
    <w:p w14:paraId="1925461E" w14:textId="1647D487" w:rsidR="1C0211A8" w:rsidRDefault="1C0211A8" w:rsidP="1C0211A8">
      <w:pPr>
        <w:rPr>
          <w:rFonts w:ascii="Calibri" w:eastAsia="Calibri" w:hAnsi="Calibri" w:cs="Calibri"/>
          <w:i/>
          <w:iCs/>
          <w:sz w:val="16"/>
          <w:szCs w:val="16"/>
        </w:rPr>
      </w:pPr>
      <w:r w:rsidRPr="1C0211A8">
        <w:rPr>
          <w:i/>
          <w:iCs/>
          <w:sz w:val="16"/>
          <w:szCs w:val="16"/>
          <w:lang w:val="es"/>
        </w:rPr>
        <w:t>Idlewild Elementary es una escuela escolar financiada por el gobierno federal.  Las Escuelas del Condado de Shelby no discriminan en sus programas o empleo por motivos de raza, color, religión, origen nacional, discapacidad/discapacidad, sexo o edad.</w:t>
      </w:r>
    </w:p>
    <w:p w14:paraId="3070D560" w14:textId="1BFBFDAA" w:rsidR="1C0211A8" w:rsidRDefault="1C0211A8" w:rsidP="1C0211A8">
      <w:r>
        <w:rPr>
          <w:lang w:val="es"/>
        </w:rPr>
        <w:t>--</w:t>
      </w:r>
    </w:p>
    <w:sectPr w:rsidR="1C0211A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00EDC0" w14:textId="77777777" w:rsidR="001474EB" w:rsidRDefault="001474EB" w:rsidP="00E410B0">
      <w:pPr>
        <w:spacing w:after="0" w:line="240" w:lineRule="auto"/>
      </w:pPr>
      <w:r>
        <w:rPr>
          <w:lang w:val="es"/>
        </w:rPr>
        <w:separator/>
      </w:r>
    </w:p>
  </w:endnote>
  <w:endnote w:type="continuationSeparator" w:id="0">
    <w:p w14:paraId="7C9DD563" w14:textId="77777777" w:rsidR="001474EB" w:rsidRDefault="001474EB" w:rsidP="00E410B0">
      <w:pPr>
        <w:spacing w:after="0" w:line="240" w:lineRule="auto"/>
      </w:pPr>
      <w:r>
        <w:rPr>
          <w:lang w:val="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37B602" w14:textId="77777777" w:rsidR="001474EB" w:rsidRDefault="001474EB" w:rsidP="00E410B0">
      <w:pPr>
        <w:spacing w:after="0" w:line="240" w:lineRule="auto"/>
      </w:pPr>
      <w:r>
        <w:rPr>
          <w:lang w:val="es"/>
        </w:rPr>
        <w:separator/>
      </w:r>
    </w:p>
  </w:footnote>
  <w:footnote w:type="continuationSeparator" w:id="0">
    <w:p w14:paraId="26A485AB" w14:textId="77777777" w:rsidR="001474EB" w:rsidRDefault="001474EB" w:rsidP="00E410B0">
      <w:pPr>
        <w:spacing w:after="0" w:line="240" w:lineRule="auto"/>
      </w:pPr>
      <w:r>
        <w:rPr>
          <w:lang w:val="es"/>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E34E0"/>
    <w:multiLevelType w:val="hybridMultilevel"/>
    <w:tmpl w:val="735E4218"/>
    <w:lvl w:ilvl="0" w:tplc="00E21B9A">
      <w:start w:val="1"/>
      <w:numFmt w:val="bullet"/>
      <w:lvlText w:val=""/>
      <w:lvlJc w:val="left"/>
      <w:pPr>
        <w:ind w:left="720" w:hanging="360"/>
      </w:pPr>
      <w:rPr>
        <w:rFonts w:ascii="Symbol" w:hAnsi="Symbol" w:hint="default"/>
      </w:rPr>
    </w:lvl>
    <w:lvl w:ilvl="1" w:tplc="324A8C44">
      <w:start w:val="1"/>
      <w:numFmt w:val="bullet"/>
      <w:lvlText w:val="o"/>
      <w:lvlJc w:val="left"/>
      <w:pPr>
        <w:ind w:left="1440" w:hanging="360"/>
      </w:pPr>
      <w:rPr>
        <w:rFonts w:ascii="Courier New" w:hAnsi="Courier New" w:hint="default"/>
      </w:rPr>
    </w:lvl>
    <w:lvl w:ilvl="2" w:tplc="8504862C">
      <w:start w:val="1"/>
      <w:numFmt w:val="bullet"/>
      <w:lvlText w:val=""/>
      <w:lvlJc w:val="left"/>
      <w:pPr>
        <w:ind w:left="2160" w:hanging="360"/>
      </w:pPr>
      <w:rPr>
        <w:rFonts w:ascii="Wingdings" w:hAnsi="Wingdings" w:hint="default"/>
      </w:rPr>
    </w:lvl>
    <w:lvl w:ilvl="3" w:tplc="B21678F6">
      <w:start w:val="1"/>
      <w:numFmt w:val="bullet"/>
      <w:lvlText w:val=""/>
      <w:lvlJc w:val="left"/>
      <w:pPr>
        <w:ind w:left="2880" w:hanging="360"/>
      </w:pPr>
      <w:rPr>
        <w:rFonts w:ascii="Symbol" w:hAnsi="Symbol" w:hint="default"/>
      </w:rPr>
    </w:lvl>
    <w:lvl w:ilvl="4" w:tplc="D5F80B22">
      <w:start w:val="1"/>
      <w:numFmt w:val="bullet"/>
      <w:lvlText w:val="o"/>
      <w:lvlJc w:val="left"/>
      <w:pPr>
        <w:ind w:left="3600" w:hanging="360"/>
      </w:pPr>
      <w:rPr>
        <w:rFonts w:ascii="Courier New" w:hAnsi="Courier New" w:hint="default"/>
      </w:rPr>
    </w:lvl>
    <w:lvl w:ilvl="5" w:tplc="9CDAE42E">
      <w:start w:val="1"/>
      <w:numFmt w:val="bullet"/>
      <w:lvlText w:val=""/>
      <w:lvlJc w:val="left"/>
      <w:pPr>
        <w:ind w:left="4320" w:hanging="360"/>
      </w:pPr>
      <w:rPr>
        <w:rFonts w:ascii="Wingdings" w:hAnsi="Wingdings" w:hint="default"/>
      </w:rPr>
    </w:lvl>
    <w:lvl w:ilvl="6" w:tplc="57C0E9F4">
      <w:start w:val="1"/>
      <w:numFmt w:val="bullet"/>
      <w:lvlText w:val=""/>
      <w:lvlJc w:val="left"/>
      <w:pPr>
        <w:ind w:left="5040" w:hanging="360"/>
      </w:pPr>
      <w:rPr>
        <w:rFonts w:ascii="Symbol" w:hAnsi="Symbol" w:hint="default"/>
      </w:rPr>
    </w:lvl>
    <w:lvl w:ilvl="7" w:tplc="B2ACE82C">
      <w:start w:val="1"/>
      <w:numFmt w:val="bullet"/>
      <w:lvlText w:val="o"/>
      <w:lvlJc w:val="left"/>
      <w:pPr>
        <w:ind w:left="5760" w:hanging="360"/>
      </w:pPr>
      <w:rPr>
        <w:rFonts w:ascii="Courier New" w:hAnsi="Courier New" w:hint="default"/>
      </w:rPr>
    </w:lvl>
    <w:lvl w:ilvl="8" w:tplc="989297C6">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83044CD"/>
    <w:rsid w:val="000625F3"/>
    <w:rsid w:val="000D58C1"/>
    <w:rsid w:val="001474EB"/>
    <w:rsid w:val="00585112"/>
    <w:rsid w:val="006E7B44"/>
    <w:rsid w:val="00835C34"/>
    <w:rsid w:val="00991909"/>
    <w:rsid w:val="00A9278F"/>
    <w:rsid w:val="00BA3E05"/>
    <w:rsid w:val="00C66797"/>
    <w:rsid w:val="00E410B0"/>
    <w:rsid w:val="00E71728"/>
    <w:rsid w:val="1C0211A8"/>
    <w:rsid w:val="1E040E47"/>
    <w:rsid w:val="58304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044CD"/>
  <w15:chartTrackingRefBased/>
  <w15:docId w15:val="{A95D0FE3-5306-439B-B1C4-76EB9B486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E410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10B0"/>
  </w:style>
  <w:style w:type="paragraph" w:styleId="Footer">
    <w:name w:val="footer"/>
    <w:basedOn w:val="Normal"/>
    <w:link w:val="FooterChar"/>
    <w:uiPriority w:val="99"/>
    <w:unhideWhenUsed/>
    <w:rsid w:val="00E410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10B0"/>
  </w:style>
  <w:style w:type="character" w:styleId="PlaceholderText">
    <w:name w:val="Placeholder Text"/>
    <w:basedOn w:val="DefaultParagraphFont"/>
    <w:uiPriority w:val="99"/>
    <w:semiHidden/>
    <w:rsid w:val="00A9278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439</TotalTime>
  <Pages>1</Pages>
  <Words>627</Words>
  <Characters>3577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 M CRAIG</dc:creator>
  <cp:keywords/>
  <dc:description/>
  <cp:lastModifiedBy>WILLIAM E SHUMAN</cp:lastModifiedBy>
  <cp:revision>1</cp:revision>
  <cp:lastPrinted>2021-09-17T19:36:00Z</cp:lastPrinted>
  <dcterms:created xsi:type="dcterms:W3CDTF">2019-08-17T22:34:00Z</dcterms:created>
  <dcterms:modified xsi:type="dcterms:W3CDTF">2021-12-13T20:42:00Z</dcterms:modified>
</cp:coreProperties>
</file>